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7B15" w14:textId="77777777" w:rsidR="007107FD" w:rsidRDefault="00082FF0" w:rsidP="0008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OPERATIONS MANAGER</w:t>
      </w:r>
    </w:p>
    <w:p w14:paraId="41EBA088" w14:textId="77777777" w:rsidR="00082FF0" w:rsidRDefault="00082FF0" w:rsidP="008D3F7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position will oversee, plan, direct and coordinate various aspects in </w:t>
      </w:r>
      <w:r w:rsidR="00C36FD3">
        <w:rPr>
          <w:rFonts w:ascii="Times New Roman" w:hAnsi="Times New Roman" w:cs="Times New Roman"/>
          <w:sz w:val="24"/>
          <w:szCs w:val="24"/>
          <w:shd w:val="clear" w:color="auto" w:fill="FFFFFF"/>
        </w:rPr>
        <w:t>Indiana Family Planning Centers located in Grant, Henry and Marion Counties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>. The successful manager must be on top of current laws and regulations that govern</w:t>
      </w:r>
      <w:r w:rsid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Title X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clinics and ensure clinic</w:t>
      </w:r>
      <w:r w:rsid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operating in compliance with existing laws and regulations. </w:t>
      </w:r>
      <w:r w:rsid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position is 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>also responsible for recruiting, training, and supervising staff members</w:t>
      </w:r>
      <w:r w:rsidR="00C36F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new clients</w:t>
      </w:r>
      <w:r w:rsidRPr="008D3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77A5B53" w14:textId="77777777" w:rsidR="00C36FD3" w:rsidRDefault="008D3F7C" w:rsidP="00C36FD3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D3F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Duties and Responsibilities</w:t>
      </w:r>
    </w:p>
    <w:p w14:paraId="7C0E316D" w14:textId="77777777" w:rsidR="00C36FD3" w:rsidRDefault="00C36FD3" w:rsidP="00C36F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Oversee administrative staff and daily clinical offices in Grant, Henry, and Marion Counties</w:t>
      </w:r>
    </w:p>
    <w:p w14:paraId="478B1E3B" w14:textId="77777777" w:rsidR="00C36FD3" w:rsidRPr="00C36FD3" w:rsidRDefault="00C36FD3" w:rsidP="00C36FD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Ensure accurate and on-time submittals of employee timesheets</w:t>
      </w:r>
    </w:p>
    <w:p w14:paraId="3F138C2F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Act as liaison between Indiana Family Planning Centers and Indiana Family Health Council</w:t>
      </w:r>
    </w:p>
    <w:p w14:paraId="6BF5BD3D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Assist with Human Resources functions</w:t>
      </w:r>
    </w:p>
    <w:p w14:paraId="4D69C904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Manage office supplies and purchase orders of clinics</w:t>
      </w:r>
    </w:p>
    <w:p w14:paraId="6E518208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Implement procedures to improve office performance (i.e. minimize session cancellations, minimize staff turnover)</w:t>
      </w:r>
    </w:p>
    <w:p w14:paraId="47F6561B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Maintain client and employee privacy in accordance with INFPC policy and HIPAA regulations</w:t>
      </w:r>
    </w:p>
    <w:p w14:paraId="5052248C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Attend required trainings and meetings</w:t>
      </w:r>
    </w:p>
    <w:p w14:paraId="7A50E76C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Provide marketing and outreach in coordination with IFHC central office</w:t>
      </w:r>
    </w:p>
    <w:p w14:paraId="0CCB0EE7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Must keep abreast of changing organizational needs as it relates to business systems, legal practices, HIPAA compliance, and technology</w:t>
      </w:r>
    </w:p>
    <w:p w14:paraId="65076059" w14:textId="77777777" w:rsid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FD3">
        <w:rPr>
          <w:rFonts w:ascii="Times New Roman" w:eastAsia="Times New Roman" w:hAnsi="Times New Roman" w:cs="Times New Roman"/>
          <w:sz w:val="24"/>
          <w:szCs w:val="24"/>
        </w:rPr>
        <w:t>Manage 340B operations</w:t>
      </w:r>
    </w:p>
    <w:p w14:paraId="67082B85" w14:textId="77777777" w:rsid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travel to clinic locations on a regular basis.</w:t>
      </w:r>
    </w:p>
    <w:p w14:paraId="3F7A6A74" w14:textId="77777777" w:rsidR="00C36FD3" w:rsidRPr="00C36FD3" w:rsidRDefault="00C36FD3" w:rsidP="00C36FD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5652B583" w14:textId="77777777" w:rsidR="008D3F7C" w:rsidRPr="008D3F7C" w:rsidRDefault="00170187" w:rsidP="001701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r w:rsidR="008D3F7C" w:rsidRPr="008D3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equired Education</w:t>
      </w:r>
    </w:p>
    <w:p w14:paraId="3E0A4678" w14:textId="77777777" w:rsidR="00170187" w:rsidRDefault="008D3F7C" w:rsidP="0017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>achelor's degree in health administration, nursing, business administration, or health management is required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 xml:space="preserve">aster's degree preferred.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5 years’ experience in related field. </w:t>
      </w:r>
    </w:p>
    <w:p w14:paraId="2B3E484E" w14:textId="77777777" w:rsidR="008D3F7C" w:rsidRPr="008D3F7C" w:rsidRDefault="008D3F7C" w:rsidP="00170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Skills</w:t>
      </w:r>
    </w:p>
    <w:p w14:paraId="0F68A298" w14:textId="77777777" w:rsidR="008D3F7C" w:rsidRDefault="008D3F7C" w:rsidP="008D3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 xml:space="preserve">ust possess strong analytical capabilities to understand existing healthcare laws and regulations and to adapt to new ones. </w:t>
      </w:r>
      <w:r>
        <w:rPr>
          <w:rFonts w:ascii="Times New Roman" w:eastAsia="Times New Roman" w:hAnsi="Times New Roman" w:cs="Times New Roman"/>
          <w:sz w:val="24"/>
          <w:szCs w:val="24"/>
        </w:rPr>
        <w:t>Must be able to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 xml:space="preserve"> communicate effectively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 xml:space="preserve">ust have a very detail oriented mindset as organizing and maintaining schedules </w:t>
      </w:r>
      <w:r>
        <w:rPr>
          <w:rFonts w:ascii="Times New Roman" w:eastAsia="Times New Roman" w:hAnsi="Times New Roman" w:cs="Times New Roman"/>
          <w:sz w:val="24"/>
          <w:szCs w:val="24"/>
        </w:rPr>
        <w:t>and billing information. P</w:t>
      </w:r>
      <w:r w:rsidRPr="008D3F7C">
        <w:rPr>
          <w:rFonts w:ascii="Times New Roman" w:eastAsia="Times New Roman" w:hAnsi="Times New Roman" w:cs="Times New Roman"/>
          <w:sz w:val="24"/>
          <w:szCs w:val="24"/>
        </w:rPr>
        <w:t>ossess a high degree of technical aptitude to keep current on healthcare advances in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Ability to oversee daily operations across multiple locations. </w:t>
      </w:r>
      <w:r w:rsidR="00C36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254EB" w14:textId="77777777" w:rsidR="00C36FD3" w:rsidRDefault="00C36FD3" w:rsidP="008D3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position reports to the CFO/COO</w:t>
      </w:r>
    </w:p>
    <w:p w14:paraId="71F0A1F2" w14:textId="77777777" w:rsidR="006F176F" w:rsidRDefault="006F176F" w:rsidP="008D3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1B44E" w14:textId="77777777" w:rsidR="006F176F" w:rsidRPr="008D3F7C" w:rsidRDefault="006F176F" w:rsidP="008D3F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resumes and cover letters to: info@ifhc.org </w:t>
      </w:r>
    </w:p>
    <w:p w14:paraId="05EEE3B0" w14:textId="77777777" w:rsidR="008D3F7C" w:rsidRPr="008D3F7C" w:rsidRDefault="008D3F7C" w:rsidP="008D3F7C">
      <w:pPr>
        <w:rPr>
          <w:rFonts w:ascii="Times New Roman" w:hAnsi="Times New Roman" w:cs="Times New Roman"/>
          <w:sz w:val="24"/>
          <w:szCs w:val="24"/>
        </w:rPr>
      </w:pPr>
    </w:p>
    <w:sectPr w:rsidR="008D3F7C" w:rsidRPr="008D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701D"/>
    <w:multiLevelType w:val="multilevel"/>
    <w:tmpl w:val="0C5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F509A"/>
    <w:multiLevelType w:val="hybridMultilevel"/>
    <w:tmpl w:val="B77A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5E3F"/>
    <w:multiLevelType w:val="multilevel"/>
    <w:tmpl w:val="B9A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F0"/>
    <w:rsid w:val="00082FF0"/>
    <w:rsid w:val="00136B1D"/>
    <w:rsid w:val="00170187"/>
    <w:rsid w:val="0049126F"/>
    <w:rsid w:val="006F176F"/>
    <w:rsid w:val="007107FD"/>
    <w:rsid w:val="00790B82"/>
    <w:rsid w:val="008D3F7C"/>
    <w:rsid w:val="009E369B"/>
    <w:rsid w:val="00C36FD3"/>
    <w:rsid w:val="00C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DE84"/>
  <w15:chartTrackingRefBased/>
  <w15:docId w15:val="{C93720CE-ED1C-4F44-A0A8-C02F3E1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3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F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9253CCF104248A8531C656E2CE745" ma:contentTypeVersion="12" ma:contentTypeDescription="Create a new document." ma:contentTypeScope="" ma:versionID="6b61a97bf736b74031bb7e28adf3c555">
  <xsd:schema xmlns:xsd="http://www.w3.org/2001/XMLSchema" xmlns:xs="http://www.w3.org/2001/XMLSchema" xmlns:p="http://schemas.microsoft.com/office/2006/metadata/properties" xmlns:ns3="4f5e0139-7b80-4334-bf3d-a95aa0325af0" xmlns:ns4="927e3b01-4717-4793-9114-47af73a4694f" targetNamespace="http://schemas.microsoft.com/office/2006/metadata/properties" ma:root="true" ma:fieldsID="a9ae8f6a1fea489b16750b4612f573de" ns3:_="" ns4:_="">
    <xsd:import namespace="4f5e0139-7b80-4334-bf3d-a95aa0325af0"/>
    <xsd:import namespace="927e3b01-4717-4793-9114-47af73a46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e0139-7b80-4334-bf3d-a95aa032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3b01-4717-4793-9114-47af73a46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6D910-956C-447B-B28C-26433FE7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e0139-7b80-4334-bf3d-a95aa0325af0"/>
    <ds:schemaRef ds:uri="927e3b01-4717-4793-9114-47af73a46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34802-0E54-49F1-9E15-DC7139AB8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F017D-3CB5-4A13-958E-06D6B74FE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Adams</dc:creator>
  <cp:keywords/>
  <dc:description/>
  <cp:lastModifiedBy>Whitney Smith</cp:lastModifiedBy>
  <cp:revision>2</cp:revision>
  <cp:lastPrinted>2019-12-13T19:34:00Z</cp:lastPrinted>
  <dcterms:created xsi:type="dcterms:W3CDTF">2021-06-14T16:46:00Z</dcterms:created>
  <dcterms:modified xsi:type="dcterms:W3CDTF">2021-06-14T16:46:00Z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0x010100D689253CCF104248A8531C656E2CE745</vt:lpwstr>
  </property>
</Properties>
</file>